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E3FF2" w14:textId="77777777" w:rsidR="00BE3CA3" w:rsidRPr="00FB190B" w:rsidRDefault="00BE3CA3" w:rsidP="00BE3CA3">
      <w:bookmarkStart w:id="0" w:name="_Hlk207102635"/>
      <w:bookmarkEnd w:id="0"/>
      <w:r w:rsidRPr="00FB190B">
        <w:rPr>
          <w:b/>
          <w:bCs/>
        </w:rPr>
        <w:t>Preserving Heritage: Community Unites to Restore the Olde English Cemetery</w:t>
      </w:r>
    </w:p>
    <w:p w14:paraId="5047E0FC" w14:textId="77777777" w:rsidR="00BE3CA3" w:rsidRDefault="00BE3CA3" w:rsidP="00BE3CA3">
      <w:r w:rsidRPr="00FB190B">
        <w:t>The restoration efforts at the Olde English Cemetery reflect the deep commitment of the Town of Bath to preserving its historical legacy. Central to this endeavor is the dedicated work of the Ye Towne of Bath Chapter of the daughters of the American Revolution (DAR), whose efforts to clear, locate, and reset gravestones pay tribute to the town’s earliest settlers and notabl</w:t>
      </w:r>
      <w:r>
        <w:t xml:space="preserve">e </w:t>
      </w:r>
      <w:r w:rsidRPr="00FB190B">
        <w:t>residents.</w:t>
      </w:r>
    </w:p>
    <w:p w14:paraId="058CC549" w14:textId="4EB0A3E4" w:rsidR="00BE3CA3" w:rsidRDefault="00BE3CA3" w:rsidP="00BE3CA3">
      <w:r>
        <w:rPr>
          <w:noProof/>
        </w:rPr>
        <w:drawing>
          <wp:anchor distT="0" distB="0" distL="114300" distR="114300" simplePos="0" relativeHeight="251658240" behindDoc="0" locked="0" layoutInCell="1" allowOverlap="1" wp14:anchorId="4E10E07F" wp14:editId="26942075">
            <wp:simplePos x="0" y="0"/>
            <wp:positionH relativeFrom="column">
              <wp:posOffset>171450</wp:posOffset>
            </wp:positionH>
            <wp:positionV relativeFrom="paragraph">
              <wp:posOffset>189865</wp:posOffset>
            </wp:positionV>
            <wp:extent cx="3877056" cy="2907792"/>
            <wp:effectExtent l="171450" t="190500" r="180975" b="197485"/>
            <wp:wrapSquare wrapText="bothSides"/>
            <wp:docPr id="452315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315749"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77056" cy="2907792"/>
                    </a:xfrm>
                    <a:prstGeom prst="ellipse">
                      <a:avLst/>
                    </a:prstGeom>
                    <a:ln w="190500" cap="rnd">
                      <a:solidFill>
                        <a:srgbClr val="C8C6BD"/>
                      </a:solidFill>
                      <a:prstDash val="solid"/>
                    </a:ln>
                    <a:effectLst>
                      <a:outerShdw blurRad="127000" algn="bl" rotWithShape="0">
                        <a:srgbClr val="000000"/>
                      </a:outerShdw>
                    </a:effectLst>
                    <a:scene3d>
                      <a:camera prst="perspectiveFront" fov="5400000"/>
                      <a:lightRig rig="threePt" dir="t">
                        <a:rot lat="0" lon="0" rev="19200000"/>
                      </a:lightRig>
                    </a:scene3d>
                    <a:sp3d extrusionH="25400">
                      <a:bevelT w="304800" h="152400" prst="hardEdge"/>
                      <a:extrusionClr>
                        <a:srgbClr val="000000"/>
                      </a:extrusionClr>
                    </a:sp3d>
                  </pic:spPr>
                </pic:pic>
              </a:graphicData>
            </a:graphic>
            <wp14:sizeRelH relativeFrom="page">
              <wp14:pctWidth>0</wp14:pctWidth>
            </wp14:sizeRelH>
            <wp14:sizeRelV relativeFrom="page">
              <wp14:pctHeight>0</wp14:pctHeight>
            </wp14:sizeRelV>
          </wp:anchor>
        </w:drawing>
      </w:r>
      <w:r w:rsidRPr="00BE3CA3">
        <w:t xml:space="preserve"> </w:t>
      </w:r>
      <w:r w:rsidRPr="00FB190B">
        <w:t>A recent initiative to remove a massive fallen red oak underscores the ongoing challenges of maintaining historic sites. This task was made possible through the collaboration of the DAR, the Town of Bath Tree Board, and Truax Tree Services, with generous donations supporting the project.</w:t>
      </w:r>
    </w:p>
    <w:p w14:paraId="1EB9C844" w14:textId="77777777" w:rsidR="007233DA" w:rsidRDefault="007233DA" w:rsidP="007233DA"/>
    <w:p w14:paraId="5B1E3739" w14:textId="77777777" w:rsidR="007233DA" w:rsidRDefault="007233DA" w:rsidP="007233DA"/>
    <w:p w14:paraId="3E84B439" w14:textId="5CC9B914" w:rsidR="007233DA" w:rsidRDefault="007233DA" w:rsidP="007233DA">
      <w:r w:rsidRPr="00FB190B">
        <w:t>This collective action not only safeguards the cemetery’s physical integrity but also ensures its preservation for future generations. It stands as a testament to what a united community can achieve in honoring and protecting its shared heritage.</w:t>
      </w:r>
    </w:p>
    <w:p w14:paraId="68E8466B" w14:textId="4D917AA6" w:rsidR="00BE3CA3" w:rsidRDefault="00BE3CA3" w:rsidP="00BE3CA3">
      <w:r>
        <w:rPr>
          <w:noProof/>
        </w:rPr>
        <w:lastRenderedPageBreak/>
        <w:drawing>
          <wp:inline distT="0" distB="0" distL="0" distR="0" wp14:anchorId="611B08C5" wp14:editId="424F92C1">
            <wp:extent cx="3116580" cy="3963290"/>
            <wp:effectExtent l="0" t="0" r="7620" b="0"/>
            <wp:docPr id="13251313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131392" name="Picture 1325131392"/>
                    <pic:cNvPicPr/>
                  </pic:nvPicPr>
                  <pic:blipFill>
                    <a:blip r:embed="rId7">
                      <a:extLst>
                        <a:ext uri="{28A0092B-C50C-407E-A947-70E740481C1C}">
                          <a14:useLocalDpi xmlns:a14="http://schemas.microsoft.com/office/drawing/2010/main" val="0"/>
                        </a:ext>
                      </a:extLst>
                    </a:blip>
                    <a:stretch>
                      <a:fillRect/>
                    </a:stretch>
                  </pic:blipFill>
                  <pic:spPr>
                    <a:xfrm>
                      <a:off x="0" y="0"/>
                      <a:ext cx="3116580" cy="3963290"/>
                    </a:xfrm>
                    <a:prstGeom prst="rect">
                      <a:avLst/>
                    </a:prstGeom>
                    <a:ln>
                      <a:noFill/>
                    </a:ln>
                    <a:effectLst>
                      <a:softEdge rad="112500"/>
                    </a:effectLst>
                  </pic:spPr>
                </pic:pic>
              </a:graphicData>
            </a:graphic>
          </wp:inline>
        </w:drawing>
      </w:r>
    </w:p>
    <w:p w14:paraId="11C76F81" w14:textId="08620640" w:rsidR="00DF576C" w:rsidRDefault="00DF576C"/>
    <w:sectPr w:rsidR="00DF576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9C2E3" w14:textId="77777777" w:rsidR="00BE3CA3" w:rsidRDefault="00BE3CA3" w:rsidP="00BE3CA3">
      <w:pPr>
        <w:spacing w:after="0" w:line="240" w:lineRule="auto"/>
      </w:pPr>
      <w:r>
        <w:separator/>
      </w:r>
    </w:p>
  </w:endnote>
  <w:endnote w:type="continuationSeparator" w:id="0">
    <w:p w14:paraId="0D93D67E" w14:textId="77777777" w:rsidR="00BE3CA3" w:rsidRDefault="00BE3CA3" w:rsidP="00BE3C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C6ADC" w14:textId="77777777" w:rsidR="00BE3CA3" w:rsidRDefault="00BE3CA3" w:rsidP="00BE3CA3">
      <w:pPr>
        <w:spacing w:after="0" w:line="240" w:lineRule="auto"/>
      </w:pPr>
      <w:r>
        <w:separator/>
      </w:r>
    </w:p>
  </w:footnote>
  <w:footnote w:type="continuationSeparator" w:id="0">
    <w:p w14:paraId="3C87A28D" w14:textId="77777777" w:rsidR="00BE3CA3" w:rsidRDefault="00BE3CA3" w:rsidP="00BE3C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CA3"/>
    <w:rsid w:val="00401C05"/>
    <w:rsid w:val="007233DA"/>
    <w:rsid w:val="00BC7455"/>
    <w:rsid w:val="00BE3CA3"/>
    <w:rsid w:val="00DA4736"/>
    <w:rsid w:val="00DF5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039F0"/>
  <w15:chartTrackingRefBased/>
  <w15:docId w15:val="{8E70F710-5DA3-4807-988D-D3F8C39C0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A3"/>
  </w:style>
  <w:style w:type="paragraph" w:styleId="Heading1">
    <w:name w:val="heading 1"/>
    <w:basedOn w:val="Normal"/>
    <w:next w:val="Normal"/>
    <w:link w:val="Heading1Char"/>
    <w:uiPriority w:val="9"/>
    <w:qFormat/>
    <w:rsid w:val="00BE3C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E3C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E3C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E3C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E3C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E3C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3C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3C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3C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C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E3C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E3C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E3C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E3C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E3C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3C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3C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3CA3"/>
    <w:rPr>
      <w:rFonts w:eastAsiaTheme="majorEastAsia" w:cstheme="majorBidi"/>
      <w:color w:val="272727" w:themeColor="text1" w:themeTint="D8"/>
    </w:rPr>
  </w:style>
  <w:style w:type="paragraph" w:styleId="Title">
    <w:name w:val="Title"/>
    <w:basedOn w:val="Normal"/>
    <w:next w:val="Normal"/>
    <w:link w:val="TitleChar"/>
    <w:uiPriority w:val="10"/>
    <w:qFormat/>
    <w:rsid w:val="00BE3C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3C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3C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3C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3CA3"/>
    <w:pPr>
      <w:spacing w:before="160"/>
      <w:jc w:val="center"/>
    </w:pPr>
    <w:rPr>
      <w:i/>
      <w:iCs/>
      <w:color w:val="404040" w:themeColor="text1" w:themeTint="BF"/>
    </w:rPr>
  </w:style>
  <w:style w:type="character" w:customStyle="1" w:styleId="QuoteChar">
    <w:name w:val="Quote Char"/>
    <w:basedOn w:val="DefaultParagraphFont"/>
    <w:link w:val="Quote"/>
    <w:uiPriority w:val="29"/>
    <w:rsid w:val="00BE3CA3"/>
    <w:rPr>
      <w:i/>
      <w:iCs/>
      <w:color w:val="404040" w:themeColor="text1" w:themeTint="BF"/>
    </w:rPr>
  </w:style>
  <w:style w:type="paragraph" w:styleId="ListParagraph">
    <w:name w:val="List Paragraph"/>
    <w:basedOn w:val="Normal"/>
    <w:uiPriority w:val="34"/>
    <w:qFormat/>
    <w:rsid w:val="00BE3CA3"/>
    <w:pPr>
      <w:ind w:left="720"/>
      <w:contextualSpacing/>
    </w:pPr>
  </w:style>
  <w:style w:type="character" w:styleId="IntenseEmphasis">
    <w:name w:val="Intense Emphasis"/>
    <w:basedOn w:val="DefaultParagraphFont"/>
    <w:uiPriority w:val="21"/>
    <w:qFormat/>
    <w:rsid w:val="00BE3CA3"/>
    <w:rPr>
      <w:i/>
      <w:iCs/>
      <w:color w:val="2F5496" w:themeColor="accent1" w:themeShade="BF"/>
    </w:rPr>
  </w:style>
  <w:style w:type="paragraph" w:styleId="IntenseQuote">
    <w:name w:val="Intense Quote"/>
    <w:basedOn w:val="Normal"/>
    <w:next w:val="Normal"/>
    <w:link w:val="IntenseQuoteChar"/>
    <w:uiPriority w:val="30"/>
    <w:qFormat/>
    <w:rsid w:val="00BE3C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E3CA3"/>
    <w:rPr>
      <w:i/>
      <w:iCs/>
      <w:color w:val="2F5496" w:themeColor="accent1" w:themeShade="BF"/>
    </w:rPr>
  </w:style>
  <w:style w:type="character" w:styleId="IntenseReference">
    <w:name w:val="Intense Reference"/>
    <w:basedOn w:val="DefaultParagraphFont"/>
    <w:uiPriority w:val="32"/>
    <w:qFormat/>
    <w:rsid w:val="00BE3CA3"/>
    <w:rPr>
      <w:b/>
      <w:bCs/>
      <w:smallCaps/>
      <w:color w:val="2F5496" w:themeColor="accent1" w:themeShade="BF"/>
      <w:spacing w:val="5"/>
    </w:rPr>
  </w:style>
  <w:style w:type="character" w:styleId="CommentReference">
    <w:name w:val="annotation reference"/>
    <w:basedOn w:val="DefaultParagraphFont"/>
    <w:uiPriority w:val="99"/>
    <w:semiHidden/>
    <w:unhideWhenUsed/>
    <w:rsid w:val="00BE3CA3"/>
    <w:rPr>
      <w:sz w:val="16"/>
      <w:szCs w:val="16"/>
    </w:rPr>
  </w:style>
  <w:style w:type="paragraph" w:styleId="CommentText">
    <w:name w:val="annotation text"/>
    <w:basedOn w:val="Normal"/>
    <w:link w:val="CommentTextChar"/>
    <w:uiPriority w:val="99"/>
    <w:semiHidden/>
    <w:unhideWhenUsed/>
    <w:rsid w:val="00BE3CA3"/>
    <w:pPr>
      <w:spacing w:line="240" w:lineRule="auto"/>
    </w:pPr>
    <w:rPr>
      <w:sz w:val="20"/>
      <w:szCs w:val="20"/>
    </w:rPr>
  </w:style>
  <w:style w:type="character" w:customStyle="1" w:styleId="CommentTextChar">
    <w:name w:val="Comment Text Char"/>
    <w:basedOn w:val="DefaultParagraphFont"/>
    <w:link w:val="CommentText"/>
    <w:uiPriority w:val="99"/>
    <w:semiHidden/>
    <w:rsid w:val="00BE3CA3"/>
    <w:rPr>
      <w:sz w:val="20"/>
      <w:szCs w:val="20"/>
    </w:rPr>
  </w:style>
  <w:style w:type="paragraph" w:styleId="CommentSubject">
    <w:name w:val="annotation subject"/>
    <w:basedOn w:val="CommentText"/>
    <w:next w:val="CommentText"/>
    <w:link w:val="CommentSubjectChar"/>
    <w:uiPriority w:val="99"/>
    <w:semiHidden/>
    <w:unhideWhenUsed/>
    <w:rsid w:val="00BE3CA3"/>
    <w:rPr>
      <w:b/>
      <w:bCs/>
    </w:rPr>
  </w:style>
  <w:style w:type="character" w:customStyle="1" w:styleId="CommentSubjectChar">
    <w:name w:val="Comment Subject Char"/>
    <w:basedOn w:val="CommentTextChar"/>
    <w:link w:val="CommentSubject"/>
    <w:uiPriority w:val="99"/>
    <w:semiHidden/>
    <w:rsid w:val="00BE3CA3"/>
    <w:rPr>
      <w:b/>
      <w:bCs/>
      <w:sz w:val="20"/>
      <w:szCs w:val="20"/>
    </w:rPr>
  </w:style>
  <w:style w:type="paragraph" w:styleId="Header">
    <w:name w:val="header"/>
    <w:basedOn w:val="Normal"/>
    <w:link w:val="HeaderChar"/>
    <w:uiPriority w:val="99"/>
    <w:unhideWhenUsed/>
    <w:rsid w:val="00BE3C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3CA3"/>
  </w:style>
  <w:style w:type="paragraph" w:styleId="Footer">
    <w:name w:val="footer"/>
    <w:basedOn w:val="Normal"/>
    <w:link w:val="FooterChar"/>
    <w:uiPriority w:val="99"/>
    <w:unhideWhenUsed/>
    <w:rsid w:val="00BE3C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3C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150</Words>
  <Characters>857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Town of Bath</dc:creator>
  <cp:keywords/>
  <dc:description/>
  <cp:lastModifiedBy>Sharron Town of Bath</cp:lastModifiedBy>
  <cp:revision>2</cp:revision>
  <dcterms:created xsi:type="dcterms:W3CDTF">2025-08-26T16:22:00Z</dcterms:created>
  <dcterms:modified xsi:type="dcterms:W3CDTF">2025-08-26T16:22:00Z</dcterms:modified>
</cp:coreProperties>
</file>