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sz w:val="28"/>
          <w:szCs w:val="28"/>
        </w:rPr>
      </w:pPr>
      <w:r>
        <w:rPr>
          <w:rFonts w:ascii="Georgia" w:hAnsi="Georgia"/>
          <w:b/>
          <w:bCs/>
          <w:sz w:val="28"/>
          <w:szCs w:val="28"/>
        </w:rPr>
        <w:t>Berkeley Springs Water Works Committee Agenda</w:t>
      </w:r>
    </w:p>
    <w:p>
      <w:pPr>
        <w:pStyle w:val="Normal"/>
        <w:bidi w:val="0"/>
        <w:jc w:val="center"/>
        <w:rPr/>
      </w:pPr>
      <w:r>
        <w:rPr>
          <w:rFonts w:ascii="Georgia" w:hAnsi="Georgia"/>
          <w:b/>
          <w:bCs/>
        </w:rPr>
        <w:t>Sept 4</w:t>
      </w:r>
      <w:r>
        <w:rPr>
          <w:rFonts w:ascii="Georgia" w:hAnsi="Georgia"/>
          <w:b/>
          <w:bCs/>
          <w:vertAlign w:val="superscript"/>
        </w:rPr>
        <w:t>th</w:t>
      </w:r>
      <w:r>
        <w:rPr>
          <w:rFonts w:ascii="Georgia" w:hAnsi="Georgia"/>
          <w:b/>
          <w:bCs/>
        </w:rPr>
        <w:t>, 2024 at 2:00pm</w:t>
      </w:r>
    </w:p>
    <w:p>
      <w:pPr>
        <w:pStyle w:val="Normal"/>
        <w:bidi w:val="0"/>
        <w:jc w:val="center"/>
        <w:rPr/>
      </w:pPr>
      <w:r>
        <w:rPr>
          <w:rFonts w:ascii="Georgia" w:hAnsi="Georgia"/>
          <w:b/>
          <w:bCs/>
        </w:rPr>
        <w:t>Town of Bath Municipal Center</w:t>
      </w:r>
    </w:p>
    <w:p>
      <w:pPr>
        <w:pStyle w:val="Normal"/>
        <w:bidi w:val="0"/>
        <w:jc w:val="left"/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>1. Call to Order</w:t>
      </w:r>
    </w:p>
    <w:p>
      <w:pPr>
        <w:pStyle w:val="Normal"/>
        <w:bidi w:val="0"/>
        <w:jc w:val="left"/>
        <w:rPr>
          <w:rFonts w:ascii="Times New Roman" w:hAnsi="Times New Roman"/>
          <w:b w:val="false"/>
          <w:bCs w:val="false"/>
        </w:rPr>
      </w:pPr>
      <w:r>
        <w:rPr>
          <w:rFonts w:ascii="Times New Roman" w:hAnsi="Times New Roman"/>
          <w:b w:val="false"/>
          <w:bCs w:val="false"/>
        </w:rPr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 xml:space="preserve">2. Roll Call of Members- David O’Connell ( ), Susan Webster ( ), Rebecca MacLeod ( ) 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ab/>
        <w:t xml:space="preserve">Quorum – Yes/No 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ab/>
        <w:t xml:space="preserve"> Superintendent Rick Mayhew ( ),   Town Clerk Sharron Corrick ( )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Also present:  </w:t>
      </w:r>
    </w:p>
    <w:p>
      <w:pPr>
        <w:pStyle w:val="Normal"/>
        <w:bidi w:val="0"/>
        <w:jc w:val="left"/>
        <w:rPr>
          <w:rFonts w:ascii="Times New Roman" w:hAnsi="Times New Roman"/>
          <w:b w:val="false"/>
          <w:bCs w:val="false"/>
        </w:rPr>
      </w:pPr>
      <w:r>
        <w:rPr>
          <w:rFonts w:ascii="Times New Roman" w:hAnsi="Times New Roman"/>
          <w:b w:val="false"/>
          <w:bCs w:val="false"/>
        </w:rPr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>3. Review the Minutes of Aug 21</w:t>
      </w:r>
      <w:r>
        <w:rPr>
          <w:rFonts w:ascii="Times New Roman" w:hAnsi="Times New Roman"/>
          <w:b w:val="false"/>
          <w:bCs w:val="false"/>
          <w:vertAlign w:val="superscript"/>
        </w:rPr>
        <w:t>st</w:t>
      </w:r>
      <w:r>
        <w:rPr>
          <w:rFonts w:ascii="Times New Roman" w:hAnsi="Times New Roman"/>
          <w:b w:val="false"/>
          <w:bCs w:val="false"/>
        </w:rPr>
        <w:t>, 2024 meeting.</w:t>
      </w:r>
    </w:p>
    <w:p>
      <w:pPr>
        <w:pStyle w:val="Normal"/>
        <w:bidi w:val="0"/>
        <w:jc w:val="left"/>
        <w:rPr>
          <w:rFonts w:ascii="Times New Roman" w:hAnsi="Times New Roman"/>
          <w:b w:val="false"/>
          <w:bCs w:val="false"/>
        </w:rPr>
      </w:pPr>
      <w:r>
        <w:rPr>
          <w:rFonts w:ascii="Times New Roman" w:hAnsi="Times New Roman"/>
          <w:b w:val="false"/>
          <w:bCs w:val="false"/>
        </w:rPr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>4. Superintendents Report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 xml:space="preserve">  </w:t>
      </w:r>
      <w:r>
        <w:rPr>
          <w:rFonts w:ascii="Times New Roman" w:hAnsi="Times New Roman"/>
          <w:b w:val="false"/>
          <w:bCs w:val="false"/>
        </w:rPr>
        <w:tab/>
        <w:t>a. Operations &amp; Maintenance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/>
        <w:tab/>
        <w:tab/>
        <w:t xml:space="preserve">a1. Wilkes St Storm Drain break </w:t>
        <w:br/>
        <w:tab/>
        <w:tab/>
        <w:tab/>
        <w:t xml:space="preserve">&amp; WSPSD Emergency Interim Wastewater Agreement  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/>
        <w:tab/>
        <w:tab/>
      </w:r>
      <w:r>
        <w:rPr/>
        <w:t>a2. Treatment Plant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/>
        <w:tab/>
        <w:tab/>
      </w:r>
      <w:r>
        <w:rPr/>
        <w:t xml:space="preserve">a3. </w:t>
      </w:r>
      <w:r>
        <w:rPr>
          <w:rFonts w:ascii="Times New Roman" w:hAnsi="Times New Roman"/>
        </w:rPr>
        <w:t>Distribution &amp; Other Facilities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ab/>
        <w:t>b.  Repair &amp; Replacement Projects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ab/>
        <w:tab/>
        <w:t>b1.  Water Treatment Plant Upgrades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ab/>
        <w:tab/>
        <w:t xml:space="preserve">b2.  Meter Replacement 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ab/>
        <w:tab/>
      </w:r>
      <w:r>
        <w:rPr>
          <w:rFonts w:ascii="Times New Roman" w:hAnsi="Times New Roman"/>
          <w:b w:val="false"/>
          <w:bCs w:val="false"/>
        </w:rPr>
        <w:t>b3.  Inventory Project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tab/>
        <w:tab/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>5. Special projects – 522 Extension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ab/>
        <w:t>a.  Right-of-Way / Easement Update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ab/>
        <w:t xml:space="preserve">b.  </w:t>
      </w:r>
      <w:r>
        <w:rPr>
          <w:rFonts w:ascii="Times New Roman" w:hAnsi="Times New Roman"/>
          <w:b/>
          <w:bCs/>
        </w:rPr>
        <w:t xml:space="preserve">Required: </w:t>
      </w:r>
      <w:r>
        <w:rPr>
          <w:rFonts w:ascii="Times New Roman" w:hAnsi="Times New Roman"/>
          <w:b w:val="false"/>
          <w:bCs w:val="false"/>
        </w:rPr>
        <w:t>Insurance Bond $100k</w:t>
      </w:r>
    </w:p>
    <w:p>
      <w:pPr>
        <w:pStyle w:val="Normal"/>
        <w:bidi w:val="0"/>
        <w:jc w:val="left"/>
        <w:rPr>
          <w:rFonts w:ascii="Times New Roman" w:hAnsi="Times New Roman"/>
          <w:b w:val="false"/>
          <w:bCs w:val="false"/>
        </w:rPr>
      </w:pPr>
      <w:r>
        <w:rPr>
          <w:rFonts w:ascii="Times New Roman" w:hAnsi="Times New Roman"/>
          <w:b w:val="false"/>
          <w:bCs w:val="false"/>
        </w:rPr>
      </w:r>
    </w:p>
    <w:p>
      <w:pPr>
        <w:pStyle w:val="Normal"/>
        <w:bidi w:val="0"/>
        <w:jc w:val="left"/>
        <w:rPr>
          <w:rFonts w:ascii="Times New Roman" w:hAnsi="Times New Roman"/>
          <w:b w:val="false"/>
          <w:bCs w:val="false"/>
        </w:rPr>
      </w:pPr>
      <w:r>
        <w:rPr>
          <w:rFonts w:ascii="Times New Roman" w:hAnsi="Times New Roman"/>
          <w:b w:val="false"/>
          <w:bCs w:val="false"/>
        </w:rPr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>6. Administrative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ab/>
        <w:t>a. General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ab/>
        <w:t xml:space="preserve">b. </w:t>
      </w:r>
      <w:r>
        <w:rPr>
          <w:rFonts w:ascii="Times New Roman" w:hAnsi="Times New Roman"/>
          <w:b/>
          <w:bCs/>
        </w:rPr>
        <w:t xml:space="preserve">Action Needed: </w:t>
      </w:r>
      <w:r>
        <w:rPr>
          <w:rFonts w:ascii="Times New Roman" w:hAnsi="Times New Roman"/>
          <w:b w:val="false"/>
          <w:bCs w:val="false"/>
        </w:rPr>
        <w:t>WSPSD Water Termination Agreement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ab/>
        <w:t xml:space="preserve">c. </w:t>
      </w:r>
      <w:r>
        <w:rPr>
          <w:rFonts w:ascii="Times New Roman" w:hAnsi="Times New Roman"/>
          <w:b/>
          <w:bCs/>
        </w:rPr>
        <w:t>Policy Consideration:</w:t>
      </w:r>
      <w:r>
        <w:rPr>
          <w:rFonts w:ascii="Times New Roman" w:hAnsi="Times New Roman"/>
          <w:b w:val="false"/>
          <w:bCs w:val="false"/>
        </w:rPr>
        <w:t xml:space="preserve"> Required Documentation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ab/>
        <w:t>d. ASI Training update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ab/>
        <w:t xml:space="preserve">e. Personnel 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  <w:t>8.  ASI Automated Payments (Debit Payments)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  <w:sz w:val="24"/>
          <w:szCs w:val="24"/>
        </w:rPr>
        <w:t xml:space="preserve">9.  </w:t>
      </w:r>
      <w:r>
        <w:rPr>
          <w:rFonts w:ascii="Times New Roman" w:hAnsi="Times New Roman"/>
          <w:sz w:val="24"/>
          <w:szCs w:val="24"/>
        </w:rPr>
        <w:t>Old Business / New Business</w:t>
      </w:r>
    </w:p>
    <w:p>
      <w:pPr>
        <w:pStyle w:val="ListParagraph"/>
        <w:widowControl/>
        <w:suppressAutoHyphens w:val="true"/>
        <w:bidi w:val="0"/>
        <w:spacing w:lineRule="auto" w:line="240" w:before="0" w:after="160"/>
        <w:ind w:left="449" w:right="0" w:hanging="449"/>
        <w:contextualSpacing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ListParagraph"/>
        <w:widowControl/>
        <w:suppressAutoHyphens w:val="true"/>
        <w:bidi w:val="0"/>
        <w:spacing w:lineRule="auto" w:line="240" w:before="0" w:after="160"/>
        <w:ind w:left="449" w:right="0" w:hanging="449"/>
        <w:contextualSpacing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ListParagraph"/>
        <w:widowControl/>
        <w:numPr>
          <w:ilvl w:val="0"/>
          <w:numId w:val="0"/>
        </w:numPr>
        <w:suppressAutoHyphens w:val="true"/>
        <w:bidi w:val="0"/>
        <w:spacing w:lineRule="auto" w:line="240" w:before="0" w:after="160"/>
        <w:ind w:left="0" w:right="0" w:hanging="0"/>
        <w:contextualSpacing/>
        <w:jc w:val="left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>10.   Review of motions passed during meeting</w:t>
      </w:r>
    </w:p>
    <w:p>
      <w:pPr>
        <w:pStyle w:val="ListParagraph"/>
        <w:widowControl/>
        <w:suppressAutoHyphens w:val="true"/>
        <w:bidi w:val="0"/>
        <w:spacing w:lineRule="auto" w:line="240" w:before="0" w:after="160"/>
        <w:ind w:left="720" w:right="0" w:hanging="0"/>
        <w:contextualSpacing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>11.   Next Regular Meeting –  Sept 18</w:t>
      </w:r>
      <w:r>
        <w:rPr>
          <w:rFonts w:ascii="Times New Roman" w:hAnsi="Times New Roman"/>
          <w:b w:val="false"/>
          <w:bCs w:val="false"/>
          <w:vertAlign w:val="superscript"/>
        </w:rPr>
        <w:t>th</w:t>
      </w:r>
      <w:r>
        <w:rPr>
          <w:rFonts w:ascii="Times New Roman" w:hAnsi="Times New Roman"/>
          <w:b w:val="false"/>
          <w:bCs w:val="false"/>
        </w:rPr>
        <w:t>,  2024 at 2pm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 xml:space="preserve">     </w:t>
      </w:r>
    </w:p>
    <w:p>
      <w:pPr>
        <w:pStyle w:val="Normal"/>
        <w:bidi w:val="0"/>
        <w:jc w:val="left"/>
        <w:rPr>
          <w:rFonts w:ascii="Times New Roman" w:hAnsi="Times New Roman"/>
        </w:rPr>
      </w:pPr>
      <w:r>
        <w:rPr>
          <w:rFonts w:ascii="Times New Roman" w:hAnsi="Times New Roman"/>
          <w:b w:val="false"/>
          <w:bCs w:val="false"/>
        </w:rPr>
        <w:t xml:space="preserve">12,   Adjourn   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Liberation Sans">
    <w:altName w:val="Arial"/>
    <w:charset w:val="01"/>
    <w:family w:val="roman"/>
    <w:pitch w:val="variable"/>
  </w:font>
  <w:font w:name="Georgia">
    <w:charset w:val="01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52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en-US" w:eastAsia="zh-CN" w:bidi="hi-IN"/>
    </w:rPr>
  </w:style>
  <w:style w:type="paragraph" w:styleId="Heading2">
    <w:name w:val="Heading 2"/>
    <w:basedOn w:val="Heading"/>
    <w:next w:val="TextBody"/>
    <w:qFormat/>
    <w:pPr>
      <w:spacing w:before="200" w:after="120"/>
      <w:outlineLvl w:val="1"/>
    </w:pPr>
    <w:rPr>
      <w:rFonts w:ascii="Liberation Serif" w:hAnsi="Liberation Serif" w:eastAsia="Songti SC" w:cs="Arial Unicode MS"/>
      <w:b/>
      <w:bCs/>
      <w:sz w:val="36"/>
      <w:szCs w:val="36"/>
    </w:rPr>
  </w:style>
  <w:style w:type="paragraph" w:styleId="Heading3">
    <w:name w:val="Heading 3"/>
    <w:basedOn w:val="Heading"/>
    <w:next w:val="TextBody"/>
    <w:qFormat/>
    <w:pPr>
      <w:spacing w:before="140" w:after="120"/>
      <w:outlineLvl w:val="2"/>
    </w:pPr>
    <w:rPr>
      <w:rFonts w:ascii="Liberation Serif" w:hAnsi="Liberation Serif" w:eastAsia="Songti SC" w:cs="Arial Unicode MS"/>
      <w:b/>
      <w:bCs/>
      <w:sz w:val="28"/>
      <w:szCs w:val="28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ListParagraph">
    <w:name w:val="List Paragraph"/>
    <w:basedOn w:val="Normal"/>
    <w:qFormat/>
    <w:pPr>
      <w:spacing w:before="0" w:after="160"/>
      <w:ind w:left="720" w:hanging="0"/>
      <w:contextualSpacing/>
    </w:pPr>
    <w:rPr/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825</TotalTime>
  <Application>LibreOffice/7.5.5.2$MacOSX_X86_64 LibreOffice_project/ca8fe7424262805f223b9a2334bc7181abbcbf5e</Application>
  <AppVersion>15.0000</AppVersion>
  <Pages>1</Pages>
  <Words>171</Words>
  <Characters>921</Characters>
  <CharactersWithSpaces>1131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2021-08-12T13:29:58Z</dcterms:created>
  <dc:creator/>
  <dc:description/>
  <dc:language>en-US</dc:language>
  <cp:lastModifiedBy/>
  <cp:lastPrinted>2024-07-03T11:43:21Z</cp:lastPrinted>
  <dcterms:modified xsi:type="dcterms:W3CDTF">2024-08-30T14:50:39Z</dcterms:modified>
  <cp:revision>165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