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March 5</w:t>
      </w:r>
      <w:r>
        <w:rPr>
          <w:rFonts w:ascii="Georgia" w:hAnsi="Georgia"/>
          <w:b/>
          <w:bCs/>
        </w:rPr>
        <w:t>, 2024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Review of the Minutes of the Finance Committee Meeting of February </w:t>
      </w:r>
      <w:r>
        <w:rPr>
          <w:rFonts w:ascii="Georgia" w:hAnsi="Georgia"/>
          <w:b w:val="false"/>
          <w:bCs w:val="false"/>
        </w:rPr>
        <w:t>21</w:t>
      </w:r>
      <w:r>
        <w:rPr>
          <w:rFonts w:ascii="Georgia" w:hAnsi="Georgia"/>
          <w:b w:val="false"/>
          <w:bCs w:val="false"/>
        </w:rPr>
        <w:t xml:space="preserve">, 2024 </w:t>
      </w:r>
      <w:r>
        <w:rPr>
          <w:rFonts w:ascii="Georgia" w:hAnsi="Georgia"/>
          <w:b w:val="false"/>
          <w:bCs w:val="false"/>
        </w:rPr>
        <w:t>and Special Meeting of February 26, 2024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Census of Bath addresses for accurate property tax collections assistance requested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Budget comparison, account review, bookkeeping information, payroll data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5. Grant and project information updates if needed and available.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>A</w:t>
      </w:r>
      <w:r>
        <w:rPr>
          <w:rFonts w:ascii="Georgia" w:hAnsi="Georgia"/>
          <w:b w:val="false"/>
          <w:bCs w:val="false"/>
        </w:rPr>
        <w:t>. Grant Chairwoman’s report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 xml:space="preserve">B. Depot event development with MAC </w:t>
      </w:r>
      <w:r>
        <w:rPr>
          <w:rFonts w:ascii="Georgia" w:hAnsi="Georgia"/>
          <w:b w:val="false"/>
          <w:bCs w:val="false"/>
        </w:rPr>
        <w:t xml:space="preserve">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Municipal Center needs and improvements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Review of BSWW and Bath bills for recommendation to Council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Next </w:t>
      </w:r>
      <w:r>
        <w:rPr>
          <w:rFonts w:ascii="Georgia" w:hAnsi="Georgia"/>
          <w:b w:val="false"/>
          <w:bCs w:val="false"/>
        </w:rPr>
        <w:t>Regular</w:t>
      </w:r>
      <w:r>
        <w:rPr>
          <w:rFonts w:ascii="Georgia" w:hAnsi="Georgia"/>
          <w:b w:val="false"/>
          <w:bCs w:val="false"/>
        </w:rPr>
        <w:t xml:space="preserve"> Meeting –  March </w:t>
      </w:r>
      <w:r>
        <w:rPr>
          <w:rFonts w:ascii="Georgia" w:hAnsi="Georgia"/>
          <w:b w:val="false"/>
          <w:bCs w:val="false"/>
        </w:rPr>
        <w:t>19</w:t>
      </w:r>
      <w:r>
        <w:rPr>
          <w:rFonts w:ascii="Georgia" w:hAnsi="Georgia"/>
          <w:b w:val="false"/>
          <w:bCs w:val="false"/>
        </w:rPr>
        <w:t>, 2024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584</TotalTime>
  <Application>LibreOffice/7.3.1.3$Windows_X86_64 LibreOffice_project/a69ca51ded25f3eefd52d7bf9a5fad8c90b87951</Application>
  <AppVersion>15.0000</AppVersion>
  <Pages>1</Pages>
  <Words>140</Words>
  <Characters>712</Characters>
  <CharactersWithSpaces>866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2023-12-14T14:13:19Z</cp:lastPrinted>
  <dcterms:modified xsi:type="dcterms:W3CDTF">2024-02-29T09:28:57Z</dcterms:modified>
  <cp:revision>130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