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January </w:t>
      </w:r>
      <w:r>
        <w:rPr>
          <w:rFonts w:ascii="Georgia" w:hAnsi="Georgia"/>
          <w:b/>
          <w:bCs/>
        </w:rPr>
        <w:t>16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of the Minutes of the Finance Committee Meeting of </w:t>
      </w:r>
      <w:r>
        <w:rPr>
          <w:rFonts w:ascii="Georgia" w:hAnsi="Georgia"/>
          <w:b w:val="false"/>
          <w:bCs w:val="false"/>
        </w:rPr>
        <w:t>January 2</w:t>
      </w:r>
      <w:r>
        <w:rPr>
          <w:rFonts w:ascii="Georgia" w:hAnsi="Georgia"/>
          <w:b w:val="false"/>
          <w:bCs w:val="false"/>
        </w:rPr>
        <w:t>, 202</w:t>
      </w:r>
      <w:r>
        <w:rPr>
          <w:rFonts w:ascii="Georgia" w:hAnsi="Georgia"/>
          <w:b w:val="false"/>
          <w:bCs w:val="false"/>
        </w:rPr>
        <w:t>4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</w:t>
      </w:r>
      <w:r>
        <w:rPr>
          <w:rFonts w:ascii="Georgia" w:hAnsi="Georgia"/>
          <w:b w:val="false"/>
          <w:bCs w:val="false"/>
        </w:rPr>
        <w:t>Dave O’Connell’s analysis of</w:t>
      </w:r>
      <w:r>
        <w:rPr>
          <w:rFonts w:ascii="Georgia" w:hAnsi="Georgia"/>
          <w:b w:val="false"/>
          <w:bCs w:val="false"/>
        </w:rPr>
        <w:t xml:space="preserve"> Bath property tax projections/actual collection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>a. Property Tax discrepancy between Projected and Actual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Long term impact on revenue from covid years  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Budget comparison, account review, bookkeeping information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D. Internal Budget Revision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Grant and project information updates if needed and available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A. Discussion on approval of a contract for tree planting for Depot Parcel 1B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Committee meeting Wednesday, Jan. 17 at 4:30 in Town Hall 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Inquiry from Michael Dougherty, PCED, PhD, at WVU of interest in compiling a study of the Finances and Operations of Bath – </w:t>
      </w:r>
      <w:r>
        <w:rPr>
          <w:rFonts w:ascii="Georgia" w:hAnsi="Georgia"/>
          <w:b w:val="false"/>
          <w:bCs w:val="false"/>
        </w:rPr>
        <w:t xml:space="preserve">Bath Planning Commission arrangement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Discussion on new revenue streams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Next Meeting –  </w:t>
      </w:r>
      <w:r>
        <w:rPr>
          <w:rFonts w:ascii="Georgia" w:hAnsi="Georgia"/>
          <w:b w:val="false"/>
          <w:bCs w:val="false"/>
        </w:rPr>
        <w:t>February 6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551</TotalTime>
  <Application>LibreOffice/7.3.1.3$Windows_X86_64 LibreOffice_project/a69ca51ded25f3eefd52d7bf9a5fad8c90b87951</Application>
  <AppVersion>15.0000</AppVersion>
  <Pages>1</Pages>
  <Words>199</Words>
  <Characters>1029</Characters>
  <CharactersWithSpaces>1251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2024-01-11T14:55:27Z</dcterms:modified>
  <cp:revision>121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